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30" w:rsidRDefault="00BA1C1D">
      <w:r>
        <w:t>__________________________________________________________________________________</w:t>
      </w:r>
    </w:p>
    <w:p w:rsidR="00BA1C1D" w:rsidRDefault="00BA1C1D" w:rsidP="00BA1C1D">
      <w:pPr>
        <w:tabs>
          <w:tab w:val="left" w:pos="284"/>
        </w:tabs>
        <w:jc w:val="center"/>
        <w:rPr>
          <w:b/>
        </w:rPr>
      </w:pPr>
      <w:r>
        <w:rPr>
          <w:b/>
        </w:rPr>
        <w:t>Муниципальное автономное дошкольное образовательное учреждение городского окру</w:t>
      </w:r>
      <w:r w:rsidR="00743884">
        <w:rPr>
          <w:b/>
        </w:rPr>
        <w:t>га Королёв Московской области «</w:t>
      </w:r>
      <w:r>
        <w:rPr>
          <w:b/>
        </w:rPr>
        <w:t>Детский сад комбинированного вида № 16 «Забава»</w:t>
      </w:r>
    </w:p>
    <w:p w:rsidR="00BA1C1D" w:rsidRDefault="00BA1C1D" w:rsidP="00BA1C1D">
      <w:pPr>
        <w:jc w:val="center"/>
      </w:pPr>
      <w:r>
        <w:rPr>
          <w:b/>
        </w:rPr>
        <w:t>(МАДОУ «Детский сад №16»)</w:t>
      </w:r>
    </w:p>
    <w:p w:rsidR="00BA1C1D" w:rsidRDefault="00BA1C1D" w:rsidP="00BA1C1D">
      <w:pPr>
        <w:jc w:val="center"/>
        <w:rPr>
          <w:b/>
          <w:sz w:val="18"/>
          <w:szCs w:val="18"/>
        </w:rPr>
      </w:pPr>
    </w:p>
    <w:p w:rsidR="00BA1C1D" w:rsidRDefault="00BA1C1D" w:rsidP="00BA1C1D">
      <w:pPr>
        <w:rPr>
          <w:b/>
          <w:sz w:val="18"/>
          <w:szCs w:val="18"/>
        </w:rPr>
      </w:pPr>
      <w:r>
        <w:rPr>
          <w:b/>
          <w:sz w:val="18"/>
          <w:szCs w:val="18"/>
        </w:rPr>
        <w:t>141080, Россия, Московская область.,                                                                                      телефон:  8(495) 519-14-47</w:t>
      </w:r>
    </w:p>
    <w:p w:rsidR="00BA1C1D" w:rsidRDefault="00BA1C1D" w:rsidP="00BA1C1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город Королёв, пр-т Космонавтов, д. 45Б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  <w:lang w:val="en-US"/>
        </w:rPr>
        <w:t>sad</w:t>
      </w:r>
      <w:r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zabava</w:t>
      </w:r>
      <w:r>
        <w:rPr>
          <w:b/>
          <w:sz w:val="18"/>
          <w:szCs w:val="18"/>
        </w:rPr>
        <w:t>@</w:t>
      </w:r>
      <w:r>
        <w:rPr>
          <w:b/>
          <w:sz w:val="18"/>
          <w:szCs w:val="18"/>
          <w:lang w:val="en-US"/>
        </w:rPr>
        <w:t>yandex</w:t>
      </w:r>
      <w:r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ru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</w:t>
      </w:r>
    </w:p>
    <w:p w:rsidR="00BA1C1D" w:rsidRDefault="00BA1C1D"/>
    <w:p w:rsidR="00BA1C1D" w:rsidRDefault="00BA1C1D"/>
    <w:p w:rsidR="00BA1C1D" w:rsidRDefault="00BA1C1D"/>
    <w:p w:rsidR="00BA1C1D" w:rsidRDefault="00BA1C1D"/>
    <w:p w:rsidR="00BA1C1D" w:rsidRDefault="00BA1C1D"/>
    <w:p w:rsidR="00BA1C1D" w:rsidRPr="00EB0291" w:rsidRDefault="00BA1C1D" w:rsidP="00BA1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91">
        <w:rPr>
          <w:rFonts w:ascii="Times New Roman" w:hAnsi="Times New Roman" w:cs="Times New Roman"/>
          <w:b/>
          <w:sz w:val="28"/>
          <w:szCs w:val="28"/>
        </w:rPr>
        <w:t>МОНИТОРИНГ РЕЧЕВОГО РАЗВИТИЯ</w:t>
      </w:r>
    </w:p>
    <w:p w:rsidR="00BA1C1D" w:rsidRDefault="00E83603" w:rsidP="00BA1C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BA1C1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A1C1D" w:rsidRDefault="00FB1849" w:rsidP="00BA1C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к школе</w:t>
      </w:r>
      <w:r w:rsidR="00BA1C1D">
        <w:rPr>
          <w:rFonts w:ascii="Times New Roman" w:hAnsi="Times New Roman" w:cs="Times New Roman"/>
          <w:sz w:val="28"/>
          <w:szCs w:val="28"/>
        </w:rPr>
        <w:t xml:space="preserve"> группа №4</w:t>
      </w:r>
    </w:p>
    <w:p w:rsidR="00BA1C1D" w:rsidRDefault="00E83603" w:rsidP="00BA1C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(АООП ДО для детей с ТНР, РАС, ЗПР</w:t>
      </w:r>
      <w:r w:rsidR="000D2ED4">
        <w:rPr>
          <w:rFonts w:ascii="Times New Roman" w:hAnsi="Times New Roman" w:cs="Times New Roman"/>
          <w:sz w:val="28"/>
          <w:szCs w:val="28"/>
        </w:rPr>
        <w:t>, 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1C1D" w:rsidRDefault="00BA1C1D" w:rsidP="00BA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C1D" w:rsidRDefault="00BA1C1D" w:rsidP="00BA1C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Татьяна Валерьевна Натальина</w:t>
      </w:r>
    </w:p>
    <w:p w:rsidR="00BA1C1D" w:rsidRDefault="00BA1C1D" w:rsidP="00BA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C1D" w:rsidRDefault="00BA1C1D" w:rsidP="00BA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C1D" w:rsidRDefault="00BA1C1D" w:rsidP="00BA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C1D" w:rsidRDefault="00BA1C1D" w:rsidP="00BA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C1D" w:rsidRDefault="00BA1C1D" w:rsidP="00BA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C1D" w:rsidRDefault="00BA1C1D" w:rsidP="00BA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C1D" w:rsidRDefault="00BA1C1D" w:rsidP="00BA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C1D" w:rsidRDefault="00BA1C1D" w:rsidP="00BA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C1D" w:rsidRDefault="00BA1C1D" w:rsidP="00BA1C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B1849" w:rsidRDefault="00FB1849" w:rsidP="00FB1849">
      <w:pPr>
        <w:pStyle w:val="a3"/>
      </w:pPr>
      <w:r>
        <w:lastRenderedPageBreak/>
        <w:t>Подгото</w:t>
      </w:r>
      <w:r w:rsidR="00E83603">
        <w:t>вительная к школе</w:t>
      </w:r>
      <w:r>
        <w:t xml:space="preserve"> </w:t>
      </w:r>
      <w:r w:rsidR="00E83603">
        <w:t xml:space="preserve">специализированная </w:t>
      </w:r>
      <w:r>
        <w:t xml:space="preserve">группа </w:t>
      </w:r>
      <w:r w:rsidR="00E83603">
        <w:t xml:space="preserve">№4 </w:t>
      </w:r>
      <w:r>
        <w:t>была сформирована решени</w:t>
      </w:r>
      <w:r w:rsidR="00E83603">
        <w:t>ем ТПМПК от 14.02.2020г., 25.09.2020г.</w:t>
      </w:r>
    </w:p>
    <w:p w:rsidR="00E83603" w:rsidRPr="00743884" w:rsidRDefault="00743884" w:rsidP="00FB1849">
      <w:pPr>
        <w:pStyle w:val="a3"/>
      </w:pPr>
      <w:r>
        <w:t xml:space="preserve">ОНР, </w:t>
      </w:r>
      <w:r>
        <w:rPr>
          <w:lang w:val="en-US"/>
        </w:rPr>
        <w:t>III</w:t>
      </w:r>
      <w:r>
        <w:t xml:space="preserve"> уровень речевого развития, МДР – 9 человек;</w:t>
      </w:r>
    </w:p>
    <w:p w:rsidR="00743884" w:rsidRDefault="00743884" w:rsidP="00FB1849">
      <w:pPr>
        <w:pStyle w:val="a3"/>
      </w:pPr>
      <w:r>
        <w:t>ОНР,</w:t>
      </w:r>
      <w:r w:rsidRPr="00743884">
        <w:t xml:space="preserve"> </w:t>
      </w:r>
      <w:r>
        <w:rPr>
          <w:lang w:val="en-US"/>
        </w:rPr>
        <w:t>IV</w:t>
      </w:r>
      <w:r>
        <w:t xml:space="preserve"> уровень речевого развития, МДР – 1 человек;</w:t>
      </w:r>
    </w:p>
    <w:p w:rsidR="00743884" w:rsidRDefault="00743884" w:rsidP="00FB1849">
      <w:pPr>
        <w:pStyle w:val="a3"/>
      </w:pPr>
      <w:r>
        <w:t>ФФНР, МДР – 5 человек;</w:t>
      </w:r>
    </w:p>
    <w:p w:rsidR="00743884" w:rsidRDefault="00743884" w:rsidP="00FB1849">
      <w:pPr>
        <w:pStyle w:val="a3"/>
      </w:pPr>
      <w:r>
        <w:t>СНР – 3 человека;</w:t>
      </w:r>
    </w:p>
    <w:p w:rsidR="00743884" w:rsidRDefault="00743884" w:rsidP="00FB1849">
      <w:pPr>
        <w:pStyle w:val="a3"/>
      </w:pPr>
      <w:r>
        <w:t>ИН – 1 человек.</w:t>
      </w:r>
    </w:p>
    <w:p w:rsidR="00743884" w:rsidRPr="00743884" w:rsidRDefault="00743884" w:rsidP="00FB1849">
      <w:pPr>
        <w:pStyle w:val="a3"/>
      </w:pPr>
      <w:r>
        <w:t>И них нарушение прикуса у 4 детей.</w:t>
      </w:r>
    </w:p>
    <w:p w:rsidR="00FB1849" w:rsidRDefault="00743884" w:rsidP="00FB1849">
      <w:pPr>
        <w:pStyle w:val="a3"/>
      </w:pPr>
      <w:r>
        <w:t>Итого 19</w:t>
      </w:r>
      <w:r w:rsidR="00FB1849">
        <w:t xml:space="preserve"> детей.</w:t>
      </w:r>
    </w:p>
    <w:p w:rsidR="00FB1849" w:rsidRPr="00743884" w:rsidRDefault="00FB1849" w:rsidP="00743884">
      <w:pPr>
        <w:pStyle w:val="a3"/>
        <w:ind w:firstLine="0"/>
      </w:pPr>
    </w:p>
    <w:p w:rsidR="00FB1849" w:rsidRDefault="00FB1849" w:rsidP="00FB184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49">
        <w:rPr>
          <w:rFonts w:ascii="Times New Roman" w:hAnsi="Times New Roman" w:cs="Times New Roman"/>
          <w:sz w:val="28"/>
          <w:szCs w:val="28"/>
        </w:rPr>
        <w:t>Диагностика проводилась по методике О</w:t>
      </w:r>
      <w:r w:rsidR="00E83603">
        <w:rPr>
          <w:rFonts w:ascii="Times New Roman" w:hAnsi="Times New Roman" w:cs="Times New Roman"/>
          <w:sz w:val="28"/>
          <w:szCs w:val="28"/>
        </w:rPr>
        <w:t>.С. Ушаковой в период с 01 по 21</w:t>
      </w:r>
      <w:r w:rsidRPr="00FB1849">
        <w:rPr>
          <w:rFonts w:ascii="Times New Roman" w:hAnsi="Times New Roman" w:cs="Times New Roman"/>
          <w:sz w:val="28"/>
          <w:szCs w:val="28"/>
        </w:rPr>
        <w:t xml:space="preserve"> сентябр</w:t>
      </w:r>
      <w:r w:rsidR="00E83603">
        <w:rPr>
          <w:rFonts w:ascii="Times New Roman" w:hAnsi="Times New Roman" w:cs="Times New Roman"/>
          <w:sz w:val="28"/>
          <w:szCs w:val="28"/>
        </w:rPr>
        <w:t>я 2020</w:t>
      </w:r>
      <w:r w:rsidRPr="00FB184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E83603">
        <w:rPr>
          <w:rFonts w:ascii="Times New Roman" w:hAnsi="Times New Roman" w:cs="Times New Roman"/>
          <w:sz w:val="28"/>
          <w:szCs w:val="28"/>
        </w:rPr>
        <w:t xml:space="preserve"> Диагностика проводилась в первой половине дня фронтально, индивидуально и в подгруппах. Для сбора информации были организованы беседы, тесты, наблюдения, опросы. Разработана система бальной оценки:</w:t>
      </w:r>
    </w:p>
    <w:p w:rsidR="00E83603" w:rsidRDefault="00E83603" w:rsidP="00FB184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 </w:t>
      </w:r>
      <w:r w:rsidR="002C09F4">
        <w:rPr>
          <w:rFonts w:ascii="Times New Roman" w:hAnsi="Times New Roman" w:cs="Times New Roman"/>
          <w:sz w:val="28"/>
          <w:szCs w:val="28"/>
        </w:rPr>
        <w:t>– большая часть задания не выполнена, помощь непродуктивна;</w:t>
      </w:r>
    </w:p>
    <w:p w:rsidR="002C09F4" w:rsidRDefault="002C09F4" w:rsidP="00FB184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большая часть задания выполнена без ошибок;</w:t>
      </w:r>
    </w:p>
    <w:p w:rsidR="002C09F4" w:rsidRDefault="002C09F4" w:rsidP="00FB184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задание выполнено в полном объеме без ошибок.</w:t>
      </w:r>
    </w:p>
    <w:p w:rsidR="002C09F4" w:rsidRPr="00FB1849" w:rsidRDefault="002C09F4" w:rsidP="00FB184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Отказов от выполнения заданий не зафиксировано.</w:t>
      </w:r>
    </w:p>
    <w:p w:rsidR="00FB1849" w:rsidRPr="00FB1849" w:rsidRDefault="00FB1849" w:rsidP="00FB18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849">
        <w:rPr>
          <w:rFonts w:ascii="Times New Roman" w:hAnsi="Times New Roman" w:cs="Times New Roman"/>
          <w:sz w:val="28"/>
          <w:szCs w:val="28"/>
        </w:rPr>
        <w:t>Результаты диагностики на начало учебного года наглядно представлены в таблице 1.</w:t>
      </w:r>
      <w:r w:rsidR="003E7AD7">
        <w:rPr>
          <w:rFonts w:ascii="Times New Roman" w:hAnsi="Times New Roman" w:cs="Times New Roman"/>
          <w:sz w:val="28"/>
          <w:szCs w:val="28"/>
        </w:rPr>
        <w:t xml:space="preserve"> (информация конфиденциальная).</w:t>
      </w:r>
      <w:bookmarkStart w:id="0" w:name="_GoBack"/>
      <w:bookmarkEnd w:id="0"/>
    </w:p>
    <w:p w:rsidR="00FB1849" w:rsidRPr="00FB1849" w:rsidRDefault="00FB1849" w:rsidP="00FB18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849">
        <w:rPr>
          <w:rFonts w:ascii="Times New Roman" w:hAnsi="Times New Roman" w:cs="Times New Roman"/>
          <w:sz w:val="28"/>
          <w:szCs w:val="28"/>
        </w:rPr>
        <w:t>Анализируя данные можно сделать следующие выводы:</w:t>
      </w:r>
    </w:p>
    <w:p w:rsidR="00FB1849" w:rsidRPr="00FB1849" w:rsidRDefault="00FB1849" w:rsidP="00FB18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849" w:rsidRPr="00FB1849" w:rsidRDefault="00FB1849" w:rsidP="00FB1849">
      <w:pPr>
        <w:numPr>
          <w:ilvl w:val="2"/>
          <w:numId w:val="1"/>
        </w:numPr>
        <w:tabs>
          <w:tab w:val="clear" w:pos="2580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FB1849">
        <w:rPr>
          <w:rFonts w:ascii="Times New Roman" w:hAnsi="Times New Roman" w:cs="Times New Roman"/>
          <w:sz w:val="28"/>
          <w:szCs w:val="28"/>
        </w:rPr>
        <w:t>Пассивный словарь детей</w:t>
      </w:r>
      <w:r w:rsidR="00A91D80">
        <w:rPr>
          <w:rFonts w:ascii="Times New Roman" w:hAnsi="Times New Roman" w:cs="Times New Roman"/>
          <w:sz w:val="28"/>
          <w:szCs w:val="28"/>
        </w:rPr>
        <w:t xml:space="preserve"> соответствует возрастной норме (исключение соста</w:t>
      </w:r>
      <w:r w:rsidR="002C09F4">
        <w:rPr>
          <w:rFonts w:ascii="Times New Roman" w:hAnsi="Times New Roman" w:cs="Times New Roman"/>
          <w:sz w:val="28"/>
          <w:szCs w:val="28"/>
        </w:rPr>
        <w:t>вляют дети с ЗПР, ИН</w:t>
      </w:r>
      <w:r w:rsidR="00A91D80">
        <w:rPr>
          <w:rFonts w:ascii="Times New Roman" w:hAnsi="Times New Roman" w:cs="Times New Roman"/>
          <w:sz w:val="28"/>
          <w:szCs w:val="28"/>
        </w:rPr>
        <w:t>).</w:t>
      </w:r>
      <w:r w:rsidRPr="00FB1849">
        <w:rPr>
          <w:rFonts w:ascii="Times New Roman" w:hAnsi="Times New Roman" w:cs="Times New Roman"/>
          <w:sz w:val="28"/>
          <w:szCs w:val="28"/>
        </w:rPr>
        <w:t xml:space="preserve"> В активном словаре преобладают имена существительные и глаголы, имён прилагательных и наречий недостаточно. Дети с трудом подбирают синонимы, не употребляют многозначные слова, некоторые не способны объяснить значени</w:t>
      </w:r>
      <w:r w:rsidR="002C09F4">
        <w:rPr>
          <w:rFonts w:ascii="Times New Roman" w:hAnsi="Times New Roman" w:cs="Times New Roman"/>
          <w:sz w:val="28"/>
          <w:szCs w:val="28"/>
        </w:rPr>
        <w:t>е многозначных слов. З</w:t>
      </w:r>
      <w:r w:rsidRPr="00FB1849">
        <w:rPr>
          <w:rFonts w:ascii="Times New Roman" w:hAnsi="Times New Roman" w:cs="Times New Roman"/>
          <w:sz w:val="28"/>
          <w:szCs w:val="28"/>
        </w:rPr>
        <w:t>атруднена актуализация словаря, при выборе слов наблюдаются вариативные замены (</w:t>
      </w:r>
      <w:r w:rsidR="002C09F4">
        <w:rPr>
          <w:rFonts w:ascii="Times New Roman" w:hAnsi="Times New Roman" w:cs="Times New Roman"/>
          <w:sz w:val="28"/>
          <w:szCs w:val="28"/>
        </w:rPr>
        <w:t>мандарин/</w:t>
      </w:r>
      <w:r w:rsidR="00A91D80">
        <w:rPr>
          <w:rFonts w:ascii="Times New Roman" w:hAnsi="Times New Roman" w:cs="Times New Roman"/>
          <w:sz w:val="28"/>
          <w:szCs w:val="28"/>
        </w:rPr>
        <w:t xml:space="preserve">апельсин/лимон, </w:t>
      </w:r>
      <w:r w:rsidRPr="00FB1849">
        <w:rPr>
          <w:rFonts w:ascii="Times New Roman" w:hAnsi="Times New Roman" w:cs="Times New Roman"/>
          <w:sz w:val="28"/>
          <w:szCs w:val="28"/>
        </w:rPr>
        <w:t xml:space="preserve">перчатки/варежки; </w:t>
      </w:r>
      <w:r w:rsidR="00A91D80">
        <w:rPr>
          <w:rFonts w:ascii="Times New Roman" w:hAnsi="Times New Roman" w:cs="Times New Roman"/>
          <w:sz w:val="28"/>
          <w:szCs w:val="28"/>
        </w:rPr>
        <w:t xml:space="preserve">тигр/лев, </w:t>
      </w:r>
      <w:r w:rsidR="00A91D80">
        <w:rPr>
          <w:rFonts w:ascii="Times New Roman" w:hAnsi="Times New Roman" w:cs="Times New Roman"/>
          <w:sz w:val="28"/>
          <w:szCs w:val="28"/>
        </w:rPr>
        <w:lastRenderedPageBreak/>
        <w:t xml:space="preserve">зебра/лошадь, </w:t>
      </w:r>
      <w:r w:rsidRPr="00FB1849">
        <w:rPr>
          <w:rFonts w:ascii="Times New Roman" w:hAnsi="Times New Roman" w:cs="Times New Roman"/>
          <w:sz w:val="28"/>
          <w:szCs w:val="28"/>
        </w:rPr>
        <w:t>стакан/чашка/кружка</w:t>
      </w:r>
      <w:r w:rsidR="002C09F4">
        <w:rPr>
          <w:rFonts w:ascii="Times New Roman" w:hAnsi="Times New Roman" w:cs="Times New Roman"/>
          <w:sz w:val="28"/>
          <w:szCs w:val="28"/>
        </w:rPr>
        <w:t>, чайник/самовар/лейка, пальто/куртка/плащ/шуба</w:t>
      </w:r>
      <w:r w:rsidRPr="00FB1849">
        <w:rPr>
          <w:rFonts w:ascii="Times New Roman" w:hAnsi="Times New Roman" w:cs="Times New Roman"/>
          <w:sz w:val="28"/>
          <w:szCs w:val="28"/>
        </w:rPr>
        <w:t>). За раздел «Владение словарём», группа</w:t>
      </w:r>
      <w:r w:rsidR="000B48CA">
        <w:rPr>
          <w:rFonts w:ascii="Times New Roman" w:hAnsi="Times New Roman" w:cs="Times New Roman"/>
          <w:sz w:val="28"/>
          <w:szCs w:val="28"/>
        </w:rPr>
        <w:t xml:space="preserve"> детей набрала 1</w:t>
      </w:r>
      <w:r w:rsidR="00997007">
        <w:rPr>
          <w:rFonts w:ascii="Times New Roman" w:hAnsi="Times New Roman" w:cs="Times New Roman"/>
          <w:sz w:val="28"/>
          <w:szCs w:val="28"/>
        </w:rPr>
        <w:t>24 балла из 228 максимально возможных, что составляет 54,39%.</w:t>
      </w:r>
    </w:p>
    <w:p w:rsidR="00FB1849" w:rsidRPr="00FB1849" w:rsidRDefault="00FB1849" w:rsidP="00FB1849">
      <w:pPr>
        <w:numPr>
          <w:ilvl w:val="2"/>
          <w:numId w:val="1"/>
        </w:numPr>
        <w:tabs>
          <w:tab w:val="clear" w:pos="2580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FB1849">
        <w:rPr>
          <w:rFonts w:ascii="Times New Roman" w:hAnsi="Times New Roman" w:cs="Times New Roman"/>
          <w:sz w:val="28"/>
          <w:szCs w:val="28"/>
        </w:rPr>
        <w:t xml:space="preserve"> Грамматический строй </w:t>
      </w:r>
      <w:r w:rsidR="00997007">
        <w:rPr>
          <w:rFonts w:ascii="Times New Roman" w:hAnsi="Times New Roman" w:cs="Times New Roman"/>
          <w:sz w:val="28"/>
          <w:szCs w:val="28"/>
        </w:rPr>
        <w:t>речи большинства нарушен</w:t>
      </w:r>
      <w:r w:rsidRPr="00FB1849">
        <w:rPr>
          <w:rFonts w:ascii="Times New Roman" w:hAnsi="Times New Roman" w:cs="Times New Roman"/>
          <w:sz w:val="28"/>
          <w:szCs w:val="28"/>
        </w:rPr>
        <w:t>. Морфологический и синтаксический аграмматизм</w:t>
      </w:r>
      <w:r w:rsidR="00997007">
        <w:rPr>
          <w:rFonts w:ascii="Times New Roman" w:hAnsi="Times New Roman" w:cs="Times New Roman"/>
          <w:sz w:val="28"/>
          <w:szCs w:val="28"/>
        </w:rPr>
        <w:t xml:space="preserve"> наблюдается у 78,95</w:t>
      </w:r>
      <w:r w:rsidRPr="00FB1849">
        <w:rPr>
          <w:rFonts w:ascii="Times New Roman" w:hAnsi="Times New Roman" w:cs="Times New Roman"/>
          <w:sz w:val="28"/>
          <w:szCs w:val="28"/>
        </w:rPr>
        <w:t>% детей. Суффиксальный и префиксальный способы словообразования являются наиболее трудными. Словоизменение не вызвало особых трудностей у детей (за исключением детей с ЗПР</w:t>
      </w:r>
      <w:r w:rsidR="00997007">
        <w:rPr>
          <w:rFonts w:ascii="Times New Roman" w:hAnsi="Times New Roman" w:cs="Times New Roman"/>
          <w:sz w:val="28"/>
          <w:szCs w:val="28"/>
        </w:rPr>
        <w:t>, РАС и ИН</w:t>
      </w:r>
      <w:r w:rsidRPr="00FB1849">
        <w:rPr>
          <w:rFonts w:ascii="Times New Roman" w:hAnsi="Times New Roman" w:cs="Times New Roman"/>
          <w:sz w:val="28"/>
          <w:szCs w:val="28"/>
        </w:rPr>
        <w:t>). За серию заданий на грамматиче</w:t>
      </w:r>
      <w:r w:rsidR="00997007">
        <w:rPr>
          <w:rFonts w:ascii="Times New Roman" w:hAnsi="Times New Roman" w:cs="Times New Roman"/>
          <w:sz w:val="28"/>
          <w:szCs w:val="28"/>
        </w:rPr>
        <w:t>ский строй речи дети набрали 162</w:t>
      </w:r>
      <w:r w:rsidRPr="00FB1849">
        <w:rPr>
          <w:rFonts w:ascii="Times New Roman" w:hAnsi="Times New Roman" w:cs="Times New Roman"/>
          <w:sz w:val="28"/>
          <w:szCs w:val="28"/>
        </w:rPr>
        <w:t xml:space="preserve"> балл</w:t>
      </w:r>
      <w:r w:rsidR="00997007">
        <w:rPr>
          <w:rFonts w:ascii="Times New Roman" w:hAnsi="Times New Roman" w:cs="Times New Roman"/>
          <w:sz w:val="28"/>
          <w:szCs w:val="28"/>
        </w:rPr>
        <w:t>а из 342 максимально возможных (47,37%).</w:t>
      </w:r>
    </w:p>
    <w:p w:rsidR="00FB1849" w:rsidRPr="00FB1849" w:rsidRDefault="00FB1849" w:rsidP="00FB1849">
      <w:pPr>
        <w:numPr>
          <w:ilvl w:val="2"/>
          <w:numId w:val="1"/>
        </w:numPr>
        <w:tabs>
          <w:tab w:val="clear" w:pos="2580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FB1849">
        <w:rPr>
          <w:rFonts w:ascii="Times New Roman" w:hAnsi="Times New Roman" w:cs="Times New Roman"/>
          <w:sz w:val="28"/>
          <w:szCs w:val="28"/>
        </w:rPr>
        <w:t>У</w:t>
      </w:r>
      <w:r w:rsidR="00997007">
        <w:rPr>
          <w:rFonts w:ascii="Times New Roman" w:hAnsi="Times New Roman" w:cs="Times New Roman"/>
          <w:sz w:val="28"/>
          <w:szCs w:val="28"/>
        </w:rPr>
        <w:t xml:space="preserve"> детей грубо нарушена</w:t>
      </w:r>
      <w:r w:rsidRPr="00FB1849">
        <w:rPr>
          <w:rFonts w:ascii="Times New Roman" w:hAnsi="Times New Roman" w:cs="Times New Roman"/>
          <w:sz w:val="28"/>
          <w:szCs w:val="28"/>
        </w:rPr>
        <w:t xml:space="preserve"> фонетико-фонематическая сторона речи. Уровень сформированности фоне</w:t>
      </w:r>
      <w:r w:rsidR="00DE49E9">
        <w:rPr>
          <w:rFonts w:ascii="Times New Roman" w:hAnsi="Times New Roman" w:cs="Times New Roman"/>
          <w:sz w:val="28"/>
          <w:szCs w:val="28"/>
        </w:rPr>
        <w:t>матического восприятия – недостаточный</w:t>
      </w:r>
      <w:r w:rsidRPr="00FB1849">
        <w:rPr>
          <w:rFonts w:ascii="Times New Roman" w:hAnsi="Times New Roman" w:cs="Times New Roman"/>
          <w:sz w:val="28"/>
          <w:szCs w:val="28"/>
        </w:rPr>
        <w:t xml:space="preserve">. </w:t>
      </w:r>
      <w:r w:rsidR="00997007">
        <w:rPr>
          <w:rFonts w:ascii="Times New Roman" w:hAnsi="Times New Roman" w:cs="Times New Roman"/>
          <w:sz w:val="28"/>
          <w:szCs w:val="28"/>
        </w:rPr>
        <w:t xml:space="preserve">Больше половины </w:t>
      </w:r>
      <w:r w:rsidRPr="00FB184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997007">
        <w:rPr>
          <w:rFonts w:ascii="Times New Roman" w:hAnsi="Times New Roman" w:cs="Times New Roman"/>
          <w:sz w:val="28"/>
          <w:szCs w:val="28"/>
        </w:rPr>
        <w:t xml:space="preserve">не </w:t>
      </w:r>
      <w:r w:rsidRPr="00FB1849">
        <w:rPr>
          <w:rFonts w:ascii="Times New Roman" w:hAnsi="Times New Roman" w:cs="Times New Roman"/>
          <w:sz w:val="28"/>
          <w:szCs w:val="28"/>
        </w:rPr>
        <w:t xml:space="preserve">готовы к обучению грамоте. Они </w:t>
      </w:r>
      <w:r w:rsidR="00997007">
        <w:rPr>
          <w:rFonts w:ascii="Times New Roman" w:hAnsi="Times New Roman" w:cs="Times New Roman"/>
          <w:sz w:val="28"/>
          <w:szCs w:val="28"/>
        </w:rPr>
        <w:t xml:space="preserve">не </w:t>
      </w:r>
      <w:r w:rsidRPr="00FB1849">
        <w:rPr>
          <w:rFonts w:ascii="Times New Roman" w:hAnsi="Times New Roman" w:cs="Times New Roman"/>
          <w:sz w:val="28"/>
          <w:szCs w:val="28"/>
        </w:rPr>
        <w:t xml:space="preserve">уверенно воспроизводят слоговые ряды, </w:t>
      </w:r>
      <w:r w:rsidR="00997007">
        <w:rPr>
          <w:rFonts w:ascii="Times New Roman" w:hAnsi="Times New Roman" w:cs="Times New Roman"/>
          <w:sz w:val="28"/>
          <w:szCs w:val="28"/>
        </w:rPr>
        <w:t xml:space="preserve">не </w:t>
      </w:r>
      <w:r w:rsidRPr="00FB1849">
        <w:rPr>
          <w:rFonts w:ascii="Times New Roman" w:hAnsi="Times New Roman" w:cs="Times New Roman"/>
          <w:sz w:val="28"/>
          <w:szCs w:val="28"/>
        </w:rPr>
        <w:t>способны выделить заданный звук в сильной позиции. У детей, имеющих дизартрический компонент</w:t>
      </w:r>
      <w:r w:rsidR="00DE49E9">
        <w:rPr>
          <w:rFonts w:ascii="Times New Roman" w:hAnsi="Times New Roman" w:cs="Times New Roman"/>
          <w:sz w:val="28"/>
          <w:szCs w:val="28"/>
        </w:rPr>
        <w:t xml:space="preserve"> в структуре</w:t>
      </w:r>
      <w:r w:rsidRPr="00FB1849">
        <w:rPr>
          <w:rFonts w:ascii="Times New Roman" w:hAnsi="Times New Roman" w:cs="Times New Roman"/>
          <w:sz w:val="28"/>
          <w:szCs w:val="28"/>
        </w:rPr>
        <w:t xml:space="preserve"> дефекта, незначительно нарушена просодическая сторона речи. У детей с ОНР</w:t>
      </w:r>
      <w:r w:rsidR="00DE49E9">
        <w:rPr>
          <w:rFonts w:ascii="Times New Roman" w:hAnsi="Times New Roman" w:cs="Times New Roman"/>
          <w:sz w:val="28"/>
          <w:szCs w:val="28"/>
        </w:rPr>
        <w:t xml:space="preserve"> </w:t>
      </w:r>
      <w:r w:rsidRPr="00FB1849">
        <w:rPr>
          <w:rFonts w:ascii="Times New Roman" w:hAnsi="Times New Roman" w:cs="Times New Roman"/>
          <w:sz w:val="28"/>
          <w:szCs w:val="28"/>
        </w:rPr>
        <w:t xml:space="preserve">наблюдаются нарушения слоговой структуры слова. Трудности в произнесении слов со стечением согласных, в словах </w:t>
      </w:r>
      <w:r w:rsidRPr="00FB184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B1849">
        <w:rPr>
          <w:rFonts w:ascii="Times New Roman" w:hAnsi="Times New Roman" w:cs="Times New Roman"/>
          <w:sz w:val="28"/>
          <w:szCs w:val="28"/>
        </w:rPr>
        <w:t xml:space="preserve"> и </w:t>
      </w:r>
      <w:r w:rsidRPr="00FB184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B1849">
        <w:rPr>
          <w:rFonts w:ascii="Times New Roman" w:hAnsi="Times New Roman" w:cs="Times New Roman"/>
          <w:sz w:val="28"/>
          <w:szCs w:val="28"/>
        </w:rPr>
        <w:t xml:space="preserve"> классов наблюдаются перестановки. Задания серии «Фонетический строй реч</w:t>
      </w:r>
      <w:r w:rsidR="006F56AC">
        <w:rPr>
          <w:rFonts w:ascii="Times New Roman" w:hAnsi="Times New Roman" w:cs="Times New Roman"/>
          <w:sz w:val="28"/>
          <w:szCs w:val="28"/>
        </w:rPr>
        <w:t>и» выполнены с результатом в 106 баллов из 285 возможных (37,19%).</w:t>
      </w:r>
    </w:p>
    <w:p w:rsidR="00FB1849" w:rsidRPr="00FB1849" w:rsidRDefault="00FB1849" w:rsidP="00FB1849">
      <w:pPr>
        <w:numPr>
          <w:ilvl w:val="2"/>
          <w:numId w:val="1"/>
        </w:numPr>
        <w:tabs>
          <w:tab w:val="clear" w:pos="2580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FB1849">
        <w:rPr>
          <w:rFonts w:ascii="Times New Roman" w:hAnsi="Times New Roman" w:cs="Times New Roman"/>
          <w:sz w:val="28"/>
          <w:szCs w:val="28"/>
        </w:rPr>
        <w:t>Связная речь большинства детей в активной стадии формирования (за исключением детей с ЗПР</w:t>
      </w:r>
      <w:r w:rsidR="006F56AC">
        <w:rPr>
          <w:rFonts w:ascii="Times New Roman" w:hAnsi="Times New Roman" w:cs="Times New Roman"/>
          <w:sz w:val="28"/>
          <w:szCs w:val="28"/>
        </w:rPr>
        <w:t>, ИН и РАС</w:t>
      </w:r>
      <w:r w:rsidRPr="00FB1849">
        <w:rPr>
          <w:rFonts w:ascii="Times New Roman" w:hAnsi="Times New Roman" w:cs="Times New Roman"/>
          <w:sz w:val="28"/>
          <w:szCs w:val="28"/>
        </w:rPr>
        <w:t>). Дети пользуются простыми распространенными предложениями. Допускают нарушения структуры предложений, опускают или заменяют сложные предлоги. Сложные предложения в самостоятельной речи встречаются редко. Речь бедна именами прилагательными. Однако в рассказах соблюдаются логические, причинно-следственные связи, есть попытки передать диалоги героев.</w:t>
      </w:r>
    </w:p>
    <w:p w:rsidR="00FB1849" w:rsidRDefault="00FB1849" w:rsidP="00FB1849">
      <w:pPr>
        <w:spacing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FB1849">
        <w:rPr>
          <w:rFonts w:ascii="Times New Roman" w:hAnsi="Times New Roman" w:cs="Times New Roman"/>
          <w:sz w:val="28"/>
          <w:szCs w:val="28"/>
        </w:rPr>
        <w:lastRenderedPageBreak/>
        <w:t>Данна</w:t>
      </w:r>
      <w:r w:rsidR="006F56AC">
        <w:rPr>
          <w:rFonts w:ascii="Times New Roman" w:hAnsi="Times New Roman" w:cs="Times New Roman"/>
          <w:sz w:val="28"/>
          <w:szCs w:val="28"/>
        </w:rPr>
        <w:t>я серия заданий выполнена на 73</w:t>
      </w:r>
      <w:r w:rsidRPr="00FB1849">
        <w:rPr>
          <w:rFonts w:ascii="Times New Roman" w:hAnsi="Times New Roman" w:cs="Times New Roman"/>
          <w:sz w:val="28"/>
          <w:szCs w:val="28"/>
        </w:rPr>
        <w:t xml:space="preserve"> балл</w:t>
      </w:r>
      <w:r w:rsidR="006F56AC">
        <w:rPr>
          <w:rFonts w:ascii="Times New Roman" w:hAnsi="Times New Roman" w:cs="Times New Roman"/>
          <w:sz w:val="28"/>
          <w:szCs w:val="28"/>
        </w:rPr>
        <w:t>ов из 171 максимально возможных (42,69%).</w:t>
      </w:r>
    </w:p>
    <w:p w:rsidR="00F40BAF" w:rsidRDefault="00F40BAF" w:rsidP="00F40BA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Минимальная оценка (1 балл) была выставлена за </w:t>
      </w:r>
      <w:r w:rsidR="00FF5893">
        <w:rPr>
          <w:rFonts w:ascii="Times New Roman" w:eastAsia="Times New Roman" w:hAnsi="Times New Roman" w:cs="Times New Roman"/>
          <w:sz w:val="28"/>
          <w:szCs w:val="24"/>
          <w:lang w:eastAsia="ru-RU"/>
        </w:rPr>
        <w:t>219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заданий.</w:t>
      </w:r>
    </w:p>
    <w:p w:rsidR="006F56AC" w:rsidRDefault="00F40BAF" w:rsidP="00F40BA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Максимальной оценки (3 балла) – не получил ни один ребенок.</w:t>
      </w:r>
    </w:p>
    <w:p w:rsidR="00F40BAF" w:rsidRPr="00F40BAF" w:rsidRDefault="00F40BAF" w:rsidP="00F40BA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1849" w:rsidRPr="00FB1849" w:rsidRDefault="00FB1849" w:rsidP="00FB1849">
      <w:pPr>
        <w:spacing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FB1849">
        <w:rPr>
          <w:rFonts w:ascii="Times New Roman" w:hAnsi="Times New Roman" w:cs="Times New Roman"/>
          <w:sz w:val="28"/>
          <w:szCs w:val="28"/>
        </w:rPr>
        <w:t>Вся м</w:t>
      </w:r>
      <w:r w:rsidR="006F56AC">
        <w:rPr>
          <w:rFonts w:ascii="Times New Roman" w:hAnsi="Times New Roman" w:cs="Times New Roman"/>
          <w:sz w:val="28"/>
          <w:szCs w:val="28"/>
        </w:rPr>
        <w:t>етодика выполнена на 465 баллов из 1026</w:t>
      </w:r>
      <w:r w:rsidRPr="00FB1849">
        <w:rPr>
          <w:rFonts w:ascii="Times New Roman" w:hAnsi="Times New Roman" w:cs="Times New Roman"/>
          <w:sz w:val="28"/>
          <w:szCs w:val="28"/>
        </w:rPr>
        <w:t xml:space="preserve"> максимально</w:t>
      </w:r>
      <w:r w:rsidR="006F56AC">
        <w:rPr>
          <w:rFonts w:ascii="Times New Roman" w:hAnsi="Times New Roman" w:cs="Times New Roman"/>
          <w:sz w:val="28"/>
          <w:szCs w:val="28"/>
        </w:rPr>
        <w:t xml:space="preserve"> возможных, что составляет 45,32</w:t>
      </w:r>
      <w:r w:rsidR="0058418F">
        <w:rPr>
          <w:rFonts w:ascii="Times New Roman" w:hAnsi="Times New Roman" w:cs="Times New Roman"/>
          <w:sz w:val="28"/>
          <w:szCs w:val="28"/>
        </w:rPr>
        <w:t xml:space="preserve"> </w:t>
      </w:r>
      <w:r w:rsidRPr="00FB1849">
        <w:rPr>
          <w:rFonts w:ascii="Times New Roman" w:hAnsi="Times New Roman" w:cs="Times New Roman"/>
          <w:sz w:val="28"/>
          <w:szCs w:val="28"/>
        </w:rPr>
        <w:t>%.</w:t>
      </w:r>
    </w:p>
    <w:p w:rsidR="00FB1849" w:rsidRPr="00FB1849" w:rsidRDefault="00FB1849" w:rsidP="00FB1849">
      <w:pPr>
        <w:rPr>
          <w:rFonts w:ascii="Times New Roman" w:hAnsi="Times New Roman" w:cs="Times New Roman"/>
          <w:sz w:val="28"/>
          <w:szCs w:val="28"/>
        </w:rPr>
      </w:pPr>
      <w:r w:rsidRPr="00FB1849">
        <w:rPr>
          <w:rFonts w:ascii="Times New Roman" w:hAnsi="Times New Roman" w:cs="Times New Roman"/>
          <w:sz w:val="28"/>
          <w:szCs w:val="28"/>
        </w:rPr>
        <w:t>В гистограмме 1 наглядно представлены данные обследования детей на начало учебного года в %.</w:t>
      </w:r>
    </w:p>
    <w:p w:rsidR="00FB1849" w:rsidRPr="00FB1849" w:rsidRDefault="00FB1849" w:rsidP="00FB1849">
      <w:pPr>
        <w:rPr>
          <w:rFonts w:ascii="Times New Roman" w:hAnsi="Times New Roman" w:cs="Times New Roman"/>
          <w:sz w:val="28"/>
          <w:szCs w:val="28"/>
        </w:rPr>
      </w:pPr>
      <w:r w:rsidRPr="00FB18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Гистограмма 1</w:t>
      </w:r>
    </w:p>
    <w:p w:rsidR="00FB1849" w:rsidRPr="00FB1849" w:rsidRDefault="00FB1849" w:rsidP="00FB1849">
      <w:pPr>
        <w:rPr>
          <w:rFonts w:ascii="Times New Roman" w:hAnsi="Times New Roman" w:cs="Times New Roman"/>
          <w:sz w:val="28"/>
          <w:szCs w:val="28"/>
        </w:rPr>
      </w:pPr>
      <w:r w:rsidRPr="00FB1849">
        <w:rPr>
          <w:rFonts w:ascii="Times New Roman" w:hAnsi="Times New Roman" w:cs="Times New Roman"/>
          <w:sz w:val="28"/>
          <w:szCs w:val="28"/>
        </w:rPr>
        <w:t xml:space="preserve">              Коммуникативная компетентность детей на начало учебного года</w:t>
      </w:r>
    </w:p>
    <w:p w:rsidR="00FB1849" w:rsidRDefault="005033E3" w:rsidP="00FB1849">
      <w:pPr>
        <w:jc w:val="center"/>
      </w:pPr>
      <w:r>
        <w:t>(</w:t>
      </w:r>
      <w:r w:rsidR="00874950">
        <w:t>В %</w:t>
      </w:r>
      <w:r>
        <w:t>)</w:t>
      </w:r>
    </w:p>
    <w:p w:rsidR="00F3524A" w:rsidRDefault="00F3524A" w:rsidP="00FB1849">
      <w:pPr>
        <w:jc w:val="center"/>
      </w:pPr>
      <w:r>
        <w:rPr>
          <w:noProof/>
          <w:lang w:eastAsia="ru-RU"/>
        </w:rPr>
        <w:drawing>
          <wp:inline distT="0" distB="0" distL="0" distR="0" wp14:anchorId="51751628" wp14:editId="0F32550A">
            <wp:extent cx="4381500" cy="2705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B1849" w:rsidRDefault="00FB1849" w:rsidP="00FB1849">
      <w:pPr>
        <w:jc w:val="center"/>
      </w:pPr>
    </w:p>
    <w:p w:rsidR="00FB1849" w:rsidRDefault="00FB1849" w:rsidP="00FB1849">
      <w:pPr>
        <w:jc w:val="center"/>
      </w:pPr>
    </w:p>
    <w:p w:rsidR="00A91D80" w:rsidRPr="00A91D80" w:rsidRDefault="00A91D80" w:rsidP="00A91D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</w:t>
      </w:r>
      <w:r w:rsidR="00F3524A">
        <w:rPr>
          <w:rFonts w:ascii="Times New Roman" w:eastAsia="Times New Roman" w:hAnsi="Times New Roman" w:cs="Times New Roman"/>
          <w:sz w:val="28"/>
          <w:szCs w:val="24"/>
          <w:lang w:eastAsia="ru-RU"/>
        </w:rPr>
        <w:t>е проводилось с 21.09.2020г по 30.06.2021</w:t>
      </w:r>
      <w:r w:rsidR="00B00F4E">
        <w:rPr>
          <w:rFonts w:ascii="Times New Roman" w:eastAsia="Times New Roman" w:hAnsi="Times New Roman" w:cs="Times New Roman"/>
          <w:sz w:val="28"/>
          <w:szCs w:val="24"/>
          <w:lang w:eastAsia="ru-RU"/>
        </w:rPr>
        <w:t>г. по трём</w:t>
      </w:r>
      <w:r w:rsidR="00F35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направлениям:</w:t>
      </w:r>
    </w:p>
    <w:p w:rsidR="00A91D80" w:rsidRPr="00A91D80" w:rsidRDefault="00A91D80" w:rsidP="00A91D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Коррекция звукопроизношения.</w:t>
      </w:r>
    </w:p>
    <w:p w:rsidR="00A91D80" w:rsidRDefault="00A91D80" w:rsidP="00A91D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связной речи.</w:t>
      </w:r>
    </w:p>
    <w:p w:rsidR="00B00F4E" w:rsidRPr="00A91D80" w:rsidRDefault="00B00F4E" w:rsidP="00A91D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элементарных навыков чтения и письма.</w:t>
      </w:r>
    </w:p>
    <w:p w:rsidR="00A91D80" w:rsidRPr="00A91D80" w:rsidRDefault="00A91D80" w:rsidP="00A91D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конце учебного года проводилась диагностика по методике </w:t>
      </w:r>
      <w:r w:rsidR="008749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>О.С. Ушаковой. Для объективной оценки состояния речи, детям предл</w:t>
      </w:r>
      <w:r w:rsidR="00F35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агались те же тестовые задания в тех же условиях, </w:t>
      </w:r>
      <w:r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и в начале года.</w:t>
      </w:r>
    </w:p>
    <w:p w:rsidR="00A91D80" w:rsidRPr="00A91D80" w:rsidRDefault="00A91D80" w:rsidP="00A91D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диагн</w:t>
      </w:r>
      <w:r w:rsidR="003E7AD7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остики представлены в таблице 2 (информация конфиденциальная)</w:t>
      </w:r>
    </w:p>
    <w:p w:rsidR="00A91D80" w:rsidRPr="00A91D80" w:rsidRDefault="00A91D80" w:rsidP="00A91D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Анализируя данные можно сделать следующие выводы:</w:t>
      </w:r>
    </w:p>
    <w:p w:rsidR="00A91D80" w:rsidRPr="00A91D80" w:rsidRDefault="00B00F4E" w:rsidP="00A91D8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Активный словарь </w:t>
      </w:r>
      <w:r w:rsidR="00A91D80"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 соответствует возрастной норме. Дети научились подбирать синонимы, антонимы, однокоренные слова. Трудности сохранились у детей с ОНР и ЗПР. За раздел «Владение сл</w:t>
      </w:r>
      <w:r w:rsidR="00F3524A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оварём» группа детей набрала 179 балл из 228</w:t>
      </w:r>
      <w:r w:rsidR="00A91D80"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мак</w:t>
      </w:r>
      <w:r w:rsidR="00F3524A">
        <w:rPr>
          <w:rFonts w:ascii="Times New Roman" w:eastAsia="Times New Roman" w:hAnsi="Times New Roman" w:cs="Times New Roman"/>
          <w:sz w:val="28"/>
          <w:szCs w:val="24"/>
          <w:lang w:eastAsia="ru-RU"/>
        </w:rPr>
        <w:t>симально возможных баллов (78,51</w:t>
      </w:r>
      <w:r w:rsidR="00A91D80"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>%).</w:t>
      </w:r>
    </w:p>
    <w:p w:rsidR="00A91D80" w:rsidRPr="00A91D80" w:rsidRDefault="00A91D80" w:rsidP="00A91D8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«Грамматический строй речи». Наиболее частотными являлись ошибки в словообразовании (традиционно). К концу учебного года грамматический строй речи </w:t>
      </w:r>
      <w:r w:rsidR="008749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большинства детей </w:t>
      </w:r>
      <w:r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соответствует </w:t>
      </w:r>
      <w:r w:rsidR="00F35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 приближен к </w:t>
      </w:r>
      <w:r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возрастной норме</w:t>
      </w:r>
      <w:r w:rsidR="0087495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Труд</w:t>
      </w:r>
      <w:r w:rsidR="00F35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ности сохраняются у детей с РАС, ИН </w:t>
      </w:r>
      <w:r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>и ЗПР. За раздел «Грамматический стро</w:t>
      </w:r>
      <w:r w:rsidR="00F3524A">
        <w:rPr>
          <w:rFonts w:ascii="Times New Roman" w:eastAsia="Times New Roman" w:hAnsi="Times New Roman" w:cs="Times New Roman"/>
          <w:sz w:val="28"/>
          <w:szCs w:val="24"/>
          <w:lang w:eastAsia="ru-RU"/>
        </w:rPr>
        <w:t>й речи</w:t>
      </w:r>
      <w:r w:rsidR="00F40BAF">
        <w:rPr>
          <w:rFonts w:ascii="Times New Roman" w:eastAsia="Times New Roman" w:hAnsi="Times New Roman" w:cs="Times New Roman"/>
          <w:sz w:val="28"/>
          <w:szCs w:val="24"/>
          <w:lang w:eastAsia="ru-RU"/>
        </w:rPr>
        <w:t>» группа детей набрала 257 баллов</w:t>
      </w:r>
      <w:r w:rsidR="00F35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342</w:t>
      </w:r>
      <w:r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макси</w:t>
      </w:r>
      <w:r w:rsidR="00F3524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мально возможных баллов (</w:t>
      </w:r>
      <w:r w:rsidR="00F40BAF">
        <w:rPr>
          <w:rFonts w:ascii="Times New Roman" w:eastAsia="Times New Roman" w:hAnsi="Times New Roman" w:cs="Times New Roman"/>
          <w:sz w:val="28"/>
          <w:szCs w:val="24"/>
          <w:lang w:eastAsia="ru-RU"/>
        </w:rPr>
        <w:t>75,15</w:t>
      </w:r>
      <w:r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>%).</w:t>
      </w:r>
    </w:p>
    <w:p w:rsidR="00A91D80" w:rsidRPr="00A91D80" w:rsidRDefault="00A91D80" w:rsidP="00A91D8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«Фо</w:t>
      </w:r>
      <w:r w:rsidR="003C71A9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нетический строй речи». Дети</w:t>
      </w:r>
      <w:r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овладели нормативным звукопроизношением</w:t>
      </w:r>
      <w:r w:rsidR="003C71A9">
        <w:rPr>
          <w:rFonts w:ascii="Times New Roman" w:eastAsia="Times New Roman" w:hAnsi="Times New Roman" w:cs="Times New Roman"/>
          <w:sz w:val="28"/>
          <w:szCs w:val="24"/>
          <w:lang w:eastAsia="ru-RU"/>
        </w:rPr>
        <w:t>, умеют дифференцировать звуки родного языка.</w:t>
      </w:r>
      <w:r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Задания серии «Фонетичес</w:t>
      </w:r>
      <w:r w:rsidR="003C7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кий </w:t>
      </w:r>
      <w:r w:rsidR="00F40BAF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строй речи» выполнены на 251 балл из 285 возможных (88,07</w:t>
      </w:r>
      <w:r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>%).</w:t>
      </w:r>
    </w:p>
    <w:p w:rsidR="00A91D80" w:rsidRPr="00A91D80" w:rsidRDefault="00A91D80" w:rsidP="00A91D8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>Связная речь бо</w:t>
      </w:r>
      <w:r w:rsidR="003C71A9">
        <w:rPr>
          <w:rFonts w:ascii="Times New Roman" w:eastAsia="Times New Roman" w:hAnsi="Times New Roman" w:cs="Times New Roman"/>
          <w:sz w:val="28"/>
          <w:szCs w:val="24"/>
          <w:lang w:eastAsia="ru-RU"/>
        </w:rPr>
        <w:t>льшинства воспитанников</w:t>
      </w:r>
      <w:r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скорректирована и приближена к возрастной норме. Данная</w:t>
      </w:r>
      <w:r w:rsidR="00F40B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серия заданий выполнена на 131 балл из 171 максимально возможных (76,61</w:t>
      </w:r>
      <w:r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>%).</w:t>
      </w:r>
    </w:p>
    <w:p w:rsidR="00A91D80" w:rsidRDefault="00A91D80" w:rsidP="00A91D8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3C71A9">
        <w:rPr>
          <w:rFonts w:ascii="Times New Roman" w:eastAsia="Times New Roman" w:hAnsi="Times New Roman" w:cs="Times New Roman"/>
          <w:sz w:val="28"/>
          <w:szCs w:val="24"/>
          <w:lang w:eastAsia="ru-RU"/>
        </w:rPr>
        <w:t>етодика в целом выпо</w:t>
      </w:r>
      <w:r w:rsidR="00F40BAF">
        <w:rPr>
          <w:rFonts w:ascii="Times New Roman" w:eastAsia="Times New Roman" w:hAnsi="Times New Roman" w:cs="Times New Roman"/>
          <w:sz w:val="28"/>
          <w:szCs w:val="24"/>
          <w:lang w:eastAsia="ru-RU"/>
        </w:rPr>
        <w:t>лнена на 818 баллов из 1026</w:t>
      </w:r>
      <w:r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максимально возмож</w:t>
      </w:r>
      <w:r w:rsidR="00F40BAF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баллов, что составляет 79,73</w:t>
      </w:r>
      <w:r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:rsidR="00F40BAF" w:rsidRDefault="00F40BAF" w:rsidP="00A91D8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Минимальная оценка (1 балл) была выставлена за 8 заданий.</w:t>
      </w:r>
    </w:p>
    <w:p w:rsidR="00F40BAF" w:rsidRPr="00A91D80" w:rsidRDefault="00F40BAF" w:rsidP="00A91D8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Максимальна оценка (3 балла) – за 142 задания.</w:t>
      </w:r>
    </w:p>
    <w:p w:rsidR="00A91D80" w:rsidRPr="00A91D80" w:rsidRDefault="00A91D80" w:rsidP="00A91D8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диагностики наглядно представлены в гистограмме 2. Динамика в формировании языковых навыков представлена в гистограмме 3.</w:t>
      </w:r>
    </w:p>
    <w:p w:rsidR="00A91D80" w:rsidRPr="00A91D80" w:rsidRDefault="00A91D80" w:rsidP="00A91D8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1D80" w:rsidRPr="00A91D80" w:rsidRDefault="00A91D80" w:rsidP="00A91D80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</w:t>
      </w:r>
      <w:r w:rsidR="00922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>Гистограмма 2</w:t>
      </w:r>
    </w:p>
    <w:p w:rsidR="00A91D80" w:rsidRDefault="00A91D80" w:rsidP="00A91D80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Коммуникативная компетентность детей на конец учебного года</w:t>
      </w:r>
      <w:r w:rsidR="005033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(в%)</w:t>
      </w:r>
    </w:p>
    <w:p w:rsidR="00FF5893" w:rsidRDefault="00FF5893" w:rsidP="00A91D80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5893" w:rsidRDefault="00FF5893" w:rsidP="00A91D80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3FF617" wp14:editId="37FB9363">
            <wp:extent cx="4362450" cy="2971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F5893" w:rsidRDefault="00FF5893" w:rsidP="00A91D80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1D80" w:rsidRDefault="00A91D80" w:rsidP="00A91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1BA" w:rsidRPr="00A91D80" w:rsidRDefault="006B61BA" w:rsidP="00A91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1D80" w:rsidRPr="00A91D80" w:rsidRDefault="00A91D80" w:rsidP="00A91D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Гистограмма 3</w:t>
      </w:r>
    </w:p>
    <w:p w:rsidR="00A91D80" w:rsidRDefault="00A91D80" w:rsidP="00A91D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D80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Уровень успешности при выполнении диагностических заданий на н</w:t>
      </w:r>
      <w:r w:rsidR="005033E3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ачало и конец учебного года (в%)</w:t>
      </w:r>
    </w:p>
    <w:p w:rsidR="005033E3" w:rsidRDefault="005033E3" w:rsidP="00A91D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33E3" w:rsidRDefault="005033E3" w:rsidP="00A91D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B6CDF3" wp14:editId="02A05828">
            <wp:extent cx="4648200" cy="28575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033E3" w:rsidRDefault="005033E3" w:rsidP="00A91D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1BA" w:rsidRDefault="006B61BA" w:rsidP="00A91D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1BA" w:rsidRDefault="006B61BA" w:rsidP="00A91D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1BA" w:rsidRDefault="006B61BA" w:rsidP="00A91D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33E3" w:rsidRDefault="005033E3" w:rsidP="005033E3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Круговая диаграмма отображает уровень сформированности навыка чтения у детей.</w:t>
      </w:r>
    </w:p>
    <w:p w:rsidR="005033E3" w:rsidRDefault="005033E3" w:rsidP="005033E3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5893" w:rsidRDefault="00FF5893" w:rsidP="005033E3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5893" w:rsidRDefault="00FF5893" w:rsidP="00FF58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FDE6E6" wp14:editId="148FE0D2">
            <wp:extent cx="4467225" cy="26765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5893" w:rsidRDefault="00FF5893" w:rsidP="005033E3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33E3" w:rsidRPr="00A91D80" w:rsidRDefault="00743884" w:rsidP="00B06B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дети в той или иной степени овладели навыком чтения. Дети могут сост</w:t>
      </w:r>
      <w:r w:rsidR="00B06B57">
        <w:rPr>
          <w:rFonts w:ascii="Times New Roman" w:eastAsia="Times New Roman" w:hAnsi="Times New Roman" w:cs="Times New Roman"/>
          <w:sz w:val="28"/>
          <w:szCs w:val="24"/>
          <w:lang w:eastAsia="ru-RU"/>
        </w:rPr>
        <w:t>авлять слова из разрезной азбуки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печатать слоги, слова, предложения доступной сложности. </w:t>
      </w:r>
      <w:r w:rsidR="00B06B5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научились проводить слоговой и звуко-буквенный анализ слов, познакомились с некоторыми орфографическими правилами русского языка.</w:t>
      </w:r>
    </w:p>
    <w:sectPr w:rsidR="005033E3" w:rsidRPr="00A9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6B8"/>
    <w:multiLevelType w:val="hybridMultilevel"/>
    <w:tmpl w:val="B58E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604D"/>
    <w:multiLevelType w:val="hybridMultilevel"/>
    <w:tmpl w:val="E70E8EE6"/>
    <w:lvl w:ilvl="0" w:tplc="0D5CF6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433478"/>
    <w:multiLevelType w:val="hybridMultilevel"/>
    <w:tmpl w:val="FF842C6E"/>
    <w:lvl w:ilvl="0" w:tplc="C48A76B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63"/>
    <w:rsid w:val="000B48CA"/>
    <w:rsid w:val="000D2ED4"/>
    <w:rsid w:val="002C09F4"/>
    <w:rsid w:val="00330663"/>
    <w:rsid w:val="003C71A9"/>
    <w:rsid w:val="003E7AD7"/>
    <w:rsid w:val="004B0830"/>
    <w:rsid w:val="005033E3"/>
    <w:rsid w:val="0058418F"/>
    <w:rsid w:val="006B61BA"/>
    <w:rsid w:val="006F56AC"/>
    <w:rsid w:val="00743884"/>
    <w:rsid w:val="007D038E"/>
    <w:rsid w:val="00874950"/>
    <w:rsid w:val="00922A80"/>
    <w:rsid w:val="00997007"/>
    <w:rsid w:val="00A91D80"/>
    <w:rsid w:val="00B00F4E"/>
    <w:rsid w:val="00B06B57"/>
    <w:rsid w:val="00BA1C1D"/>
    <w:rsid w:val="00D6353D"/>
    <w:rsid w:val="00DE49E9"/>
    <w:rsid w:val="00E83603"/>
    <w:rsid w:val="00EB0291"/>
    <w:rsid w:val="00F3524A"/>
    <w:rsid w:val="00F40BAF"/>
    <w:rsid w:val="00FB1849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011C"/>
  <w15:docId w15:val="{D89A66A0-D206-4040-994C-038916AA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B184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B18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9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Word]Лист1'!$A$2:$A$5</c:f>
              <c:strCache>
                <c:ptCount val="4"/>
                <c:pt idx="0">
                  <c:v>словарь</c:v>
                </c:pt>
                <c:pt idx="1">
                  <c:v>грамматика</c:v>
                </c:pt>
                <c:pt idx="2">
                  <c:v>фонетика</c:v>
                </c:pt>
                <c:pt idx="3">
                  <c:v>связная речь</c:v>
                </c:pt>
              </c:strCache>
            </c:strRef>
          </c:cat>
          <c:val>
            <c:numRef>
              <c:f>'[Диаграмма в Microsoft Word]Лист1'!$B$2:$B$5</c:f>
              <c:numCache>
                <c:formatCode>General</c:formatCode>
                <c:ptCount val="4"/>
                <c:pt idx="0">
                  <c:v>36.840000000000003</c:v>
                </c:pt>
                <c:pt idx="1">
                  <c:v>57.89</c:v>
                </c:pt>
                <c:pt idx="2">
                  <c:v>88.42</c:v>
                </c:pt>
                <c:pt idx="3">
                  <c:v>71.930000000000007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C8-4D10-BCAD-C5ADB9264968}"/>
            </c:ext>
          </c:extLst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Word]Лист1'!$A$2:$A$5</c:f>
              <c:strCache>
                <c:ptCount val="4"/>
                <c:pt idx="0">
                  <c:v>словарь</c:v>
                </c:pt>
                <c:pt idx="1">
                  <c:v>грамматика</c:v>
                </c:pt>
                <c:pt idx="2">
                  <c:v>фонетика</c:v>
                </c:pt>
                <c:pt idx="3">
                  <c:v>связная речь</c:v>
                </c:pt>
              </c:strCache>
            </c:strRef>
          </c:cat>
          <c:val>
            <c:numRef>
              <c:f>'[Диаграмма в Microsoft Word]Лист1'!$C$2:$C$5</c:f>
              <c:numCache>
                <c:formatCode>General</c:formatCode>
                <c:ptCount val="4"/>
                <c:pt idx="0">
                  <c:v>64.16</c:v>
                </c:pt>
                <c:pt idx="1">
                  <c:v>42.11</c:v>
                </c:pt>
                <c:pt idx="2">
                  <c:v>11.58</c:v>
                </c:pt>
                <c:pt idx="3">
                  <c:v>28.07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C8-4D10-BCAD-C5ADB9264968}"/>
            </c:ext>
          </c:extLst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Word]Лист1'!$A$2:$A$5</c:f>
              <c:strCache>
                <c:ptCount val="4"/>
                <c:pt idx="0">
                  <c:v>словарь</c:v>
                </c:pt>
                <c:pt idx="1">
                  <c:v>грамматика</c:v>
                </c:pt>
                <c:pt idx="2">
                  <c:v>фонетика</c:v>
                </c:pt>
                <c:pt idx="3">
                  <c:v>связная речь</c:v>
                </c:pt>
              </c:strCache>
            </c:strRef>
          </c:cat>
          <c:val>
            <c:numRef>
              <c:f>'[Диаграмма в Microsoft Word]Лист1'!$D$2:$D$5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83C8-4D10-BCAD-C5ADB92649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911168"/>
        <c:axId val="81933440"/>
      </c:barChart>
      <c:catAx>
        <c:axId val="81911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1933440"/>
        <c:crosses val="autoZero"/>
        <c:auto val="1"/>
        <c:lblAlgn val="ctr"/>
        <c:lblOffset val="100"/>
        <c:noMultiLvlLbl val="0"/>
      </c:catAx>
      <c:valAx>
        <c:axId val="81933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911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2 в Microsoft Word]Лист1'!$B$1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2 в Microsoft Word]Лист1'!$A$2:$A$5</c:f>
              <c:strCache>
                <c:ptCount val="4"/>
                <c:pt idx="0">
                  <c:v>словарь</c:v>
                </c:pt>
                <c:pt idx="1">
                  <c:v>грамматика</c:v>
                </c:pt>
                <c:pt idx="2">
                  <c:v>фонетика</c:v>
                </c:pt>
                <c:pt idx="3">
                  <c:v>связная речь</c:v>
                </c:pt>
              </c:strCache>
            </c:strRef>
          </c:cat>
          <c:val>
            <c:numRef>
              <c:f>'[Диаграмма 2 в Microsoft Word]Лист1'!$B$2:$B$5</c:f>
              <c:numCache>
                <c:formatCode>General</c:formatCode>
                <c:ptCount val="4"/>
                <c:pt idx="0">
                  <c:v>1.32</c:v>
                </c:pt>
                <c:pt idx="1">
                  <c:v>5.26</c:v>
                </c:pt>
                <c:pt idx="2">
                  <c:v>0</c:v>
                </c:pt>
                <c:pt idx="3">
                  <c:v>1.75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C5-445F-BADA-969A4CA1C9AA}"/>
            </c:ext>
          </c:extLst>
        </c:ser>
        <c:ser>
          <c:idx val="1"/>
          <c:order val="1"/>
          <c:tx>
            <c:strRef>
              <c:f>'[Диаграмма 2 в Microsoft Word]Лист1'!$C$1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2 в Microsoft Word]Лист1'!$A$2:$A$5</c:f>
              <c:strCache>
                <c:ptCount val="4"/>
                <c:pt idx="0">
                  <c:v>словарь</c:v>
                </c:pt>
                <c:pt idx="1">
                  <c:v>грамматика</c:v>
                </c:pt>
                <c:pt idx="2">
                  <c:v>фонетика</c:v>
                </c:pt>
                <c:pt idx="3">
                  <c:v>связная речь</c:v>
                </c:pt>
              </c:strCache>
            </c:strRef>
          </c:cat>
          <c:val>
            <c:numRef>
              <c:f>'[Диаграмма 2 в Microsoft Word]Лист1'!$C$2:$C$5</c:f>
              <c:numCache>
                <c:formatCode>General</c:formatCode>
                <c:ptCount val="4"/>
                <c:pt idx="0">
                  <c:v>61.84</c:v>
                </c:pt>
                <c:pt idx="1">
                  <c:v>64.03</c:v>
                </c:pt>
                <c:pt idx="2">
                  <c:v>35.79</c:v>
                </c:pt>
                <c:pt idx="3">
                  <c:v>66.67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C5-445F-BADA-969A4CA1C9AA}"/>
            </c:ext>
          </c:extLst>
        </c:ser>
        <c:ser>
          <c:idx val="2"/>
          <c:order val="2"/>
          <c:tx>
            <c:strRef>
              <c:f>'[Диаграмма 2 в Microsoft Word]Лист1'!$D$1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2 в Microsoft Word]Лист1'!$A$2:$A$5</c:f>
              <c:strCache>
                <c:ptCount val="4"/>
                <c:pt idx="0">
                  <c:v>словарь</c:v>
                </c:pt>
                <c:pt idx="1">
                  <c:v>грамматика</c:v>
                </c:pt>
                <c:pt idx="2">
                  <c:v>фонетика</c:v>
                </c:pt>
                <c:pt idx="3">
                  <c:v>связная речь</c:v>
                </c:pt>
              </c:strCache>
            </c:strRef>
          </c:cat>
          <c:val>
            <c:numRef>
              <c:f>'[Диаграмма 2 в Microsoft Word]Лист1'!$D$2:$D$5</c:f>
              <c:numCache>
                <c:formatCode>General</c:formatCode>
                <c:ptCount val="4"/>
                <c:pt idx="0">
                  <c:v>36.840000000000003</c:v>
                </c:pt>
                <c:pt idx="1">
                  <c:v>30.71</c:v>
                </c:pt>
                <c:pt idx="2">
                  <c:v>64.209999999999994</c:v>
                </c:pt>
                <c:pt idx="3">
                  <c:v>31.58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C5-445F-BADA-969A4CA1C9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911168"/>
        <c:axId val="81933440"/>
      </c:barChart>
      <c:catAx>
        <c:axId val="81911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1933440"/>
        <c:crosses val="autoZero"/>
        <c:auto val="1"/>
        <c:lblAlgn val="ctr"/>
        <c:lblOffset val="100"/>
        <c:noMultiLvlLbl val="0"/>
      </c:catAx>
      <c:valAx>
        <c:axId val="81933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911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Лист2!$A$2:$A$6</c:f>
              <c:strCache>
                <c:ptCount val="5"/>
                <c:pt idx="0">
                  <c:v>словарь</c:v>
                </c:pt>
                <c:pt idx="1">
                  <c:v>грамматика</c:v>
                </c:pt>
                <c:pt idx="2">
                  <c:v>фонетика</c:v>
                </c:pt>
                <c:pt idx="3">
                  <c:v>связная речь</c:v>
                </c:pt>
                <c:pt idx="4">
                  <c:v>методика в целом</c:v>
                </c:pt>
              </c:strCache>
            </c:strRef>
          </c:cat>
          <c:val>
            <c:numRef>
              <c:f>Лист2!$B$2:$B$6</c:f>
              <c:numCache>
                <c:formatCode>General</c:formatCode>
                <c:ptCount val="5"/>
                <c:pt idx="0">
                  <c:v>54.39</c:v>
                </c:pt>
                <c:pt idx="1">
                  <c:v>47.37</c:v>
                </c:pt>
                <c:pt idx="2">
                  <c:v>37.19</c:v>
                </c:pt>
                <c:pt idx="3">
                  <c:v>42.69</c:v>
                </c:pt>
                <c:pt idx="4">
                  <c:v>45.32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F2-4741-A59A-DED40CFCC263}"/>
            </c:ext>
          </c:extLst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Лист2!$A$2:$A$6</c:f>
              <c:strCache>
                <c:ptCount val="5"/>
                <c:pt idx="0">
                  <c:v>словарь</c:v>
                </c:pt>
                <c:pt idx="1">
                  <c:v>грамматика</c:v>
                </c:pt>
                <c:pt idx="2">
                  <c:v>фонетика</c:v>
                </c:pt>
                <c:pt idx="3">
                  <c:v>связная речь</c:v>
                </c:pt>
                <c:pt idx="4">
                  <c:v>методика в целом</c:v>
                </c:pt>
              </c:strCache>
            </c:strRef>
          </c:cat>
          <c:val>
            <c:numRef>
              <c:f>Лист2!$C$2:$C$6</c:f>
              <c:numCache>
                <c:formatCode>General</c:formatCode>
                <c:ptCount val="5"/>
                <c:pt idx="0">
                  <c:v>79.510000000000005</c:v>
                </c:pt>
                <c:pt idx="1">
                  <c:v>75.150000000000006</c:v>
                </c:pt>
                <c:pt idx="2">
                  <c:v>88.07</c:v>
                </c:pt>
                <c:pt idx="3">
                  <c:v>76.61</c:v>
                </c:pt>
                <c:pt idx="4">
                  <c:v>79.73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F2-4741-A59A-DED40CFCC26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12870864"/>
        <c:axId val="1912872112"/>
      </c:barChart>
      <c:catAx>
        <c:axId val="1912870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2872112"/>
        <c:crosses val="autoZero"/>
        <c:auto val="1"/>
        <c:lblAlgn val="ctr"/>
        <c:lblOffset val="100"/>
        <c:noMultiLvlLbl val="0"/>
      </c:catAx>
      <c:valAx>
        <c:axId val="1912872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2870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 2020-21 учебный год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426-422F-A3DA-E50B4351ACE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426-422F-A3DA-E50B4351ACE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426-422F-A3DA-E50B4351ACE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Word]Лист1'!$A$1:$A$3</c:f>
              <c:strCache>
                <c:ptCount val="3"/>
                <c:pt idx="0">
                  <c:v>беглое, слитное чтение</c:v>
                </c:pt>
                <c:pt idx="1">
                  <c:v>уверенное чтение по слогам</c:v>
                </c:pt>
                <c:pt idx="2">
                  <c:v>чтение по следам анализа</c:v>
                </c:pt>
              </c:strCache>
            </c:strRef>
          </c:cat>
          <c:val>
            <c:numRef>
              <c:f>'[Диаграмма в Microsoft Word]Лист1'!$B$1:$B$3</c:f>
              <c:numCache>
                <c:formatCode>General</c:formatCode>
                <c:ptCount val="3"/>
                <c:pt idx="0">
                  <c:v>53</c:v>
                </c:pt>
                <c:pt idx="1">
                  <c:v>32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426-422F-A3DA-E50B4351ACE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2021-05-30T08:11:00Z</cp:lastPrinted>
  <dcterms:created xsi:type="dcterms:W3CDTF">2018-05-30T18:12:00Z</dcterms:created>
  <dcterms:modified xsi:type="dcterms:W3CDTF">2021-06-07T11:10:00Z</dcterms:modified>
</cp:coreProperties>
</file>